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67982" w14:textId="77777777" w:rsidR="00ED2EFD" w:rsidRDefault="00ED2EFD" w:rsidP="00ED2EFD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14:paraId="26F049B1" w14:textId="30D7FF34" w:rsidR="00ED2EFD" w:rsidRDefault="00ED2EFD" w:rsidP="00ED2EFD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14:paraId="6B47E07E" w14:textId="69662E07" w:rsidR="00ED2EFD" w:rsidRDefault="00455550" w:rsidP="00ED2EFD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2197E0" wp14:editId="451844B4">
            <wp:simplePos x="0" y="0"/>
            <wp:positionH relativeFrom="page">
              <wp:align>center</wp:align>
            </wp:positionH>
            <wp:positionV relativeFrom="page">
              <wp:posOffset>768985</wp:posOffset>
            </wp:positionV>
            <wp:extent cx="1810385" cy="845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C2FC5" w14:textId="77777777" w:rsidR="00ED2EFD" w:rsidRPr="002C0AE2" w:rsidRDefault="00ED2EFD" w:rsidP="00ED2EFD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14:paraId="1A4164EC" w14:textId="77777777" w:rsidR="00ED2EFD" w:rsidRPr="002C0AE2" w:rsidRDefault="00ED2EFD" w:rsidP="00ED2EFD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14:paraId="59C968BB" w14:textId="77777777" w:rsidR="00ED2EFD" w:rsidRPr="002C0AE2" w:rsidRDefault="00ED2EFD" w:rsidP="00ED2EFD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14:paraId="1EC3B437" w14:textId="77777777" w:rsidR="00ED2EFD" w:rsidRPr="002C0AE2" w:rsidRDefault="00ED2EFD" w:rsidP="00ED2EFD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14:paraId="54E55322" w14:textId="77777777" w:rsidR="00ED2EFD" w:rsidRPr="003E38BD" w:rsidRDefault="00ED2EFD" w:rsidP="00ED2EFD">
      <w:pPr>
        <w:pStyle w:val="ConsPlusNormal"/>
        <w:widowControl/>
        <w:ind w:left="-567" w:firstLine="0"/>
        <w:jc w:val="center"/>
        <w:rPr>
          <w:rFonts w:ascii="Montserrat" w:hAnsi="Montserrat" w:cs="Times New Roman"/>
          <w:sz w:val="32"/>
          <w:szCs w:val="32"/>
        </w:rPr>
      </w:pPr>
      <w:r w:rsidRPr="003E38BD">
        <w:rPr>
          <w:rFonts w:ascii="Montserrat" w:hAnsi="Montserrat" w:cs="Times New Roman"/>
          <w:sz w:val="32"/>
          <w:szCs w:val="32"/>
        </w:rPr>
        <w:t>ОБЩЕСТВО С ОГРАНИЧЕННОЙ ОТВЕТСТВЕННОСТЬЮ</w:t>
      </w:r>
    </w:p>
    <w:p w14:paraId="7CB31F2E" w14:textId="77777777" w:rsidR="00ED2EFD" w:rsidRPr="003E38BD" w:rsidRDefault="00ED2EFD" w:rsidP="00ED2EFD">
      <w:pPr>
        <w:pBdr>
          <w:bottom w:val="single" w:sz="4" w:space="1" w:color="auto"/>
        </w:pBdr>
        <w:spacing w:after="0" w:line="240" w:lineRule="auto"/>
        <w:ind w:left="-567"/>
        <w:jc w:val="center"/>
        <w:outlineLvl w:val="0"/>
        <w:rPr>
          <w:rFonts w:ascii="Montserrat" w:hAnsi="Montserrat" w:cs="Times New Roman"/>
          <w:bCs/>
          <w:sz w:val="30"/>
          <w:szCs w:val="30"/>
          <w:u w:val="single"/>
        </w:rPr>
      </w:pPr>
      <w:r w:rsidRPr="003E38BD">
        <w:rPr>
          <w:rFonts w:ascii="Montserrat" w:hAnsi="Montserrat" w:cs="Times New Roman"/>
          <w:bCs/>
          <w:sz w:val="30"/>
          <w:szCs w:val="30"/>
        </w:rPr>
        <w:t>«САМРЭК – ТЕПЛО ЖИГУЛЕВСК»</w:t>
      </w:r>
    </w:p>
    <w:p w14:paraId="7EC03420" w14:textId="77777777" w:rsidR="00ED2EFD" w:rsidRPr="003E38BD" w:rsidRDefault="00ED2EFD" w:rsidP="00ED2EFD">
      <w:pPr>
        <w:spacing w:after="0" w:line="240" w:lineRule="auto"/>
        <w:ind w:left="-567"/>
        <w:jc w:val="center"/>
        <w:outlineLvl w:val="0"/>
        <w:rPr>
          <w:rFonts w:ascii="Montserrat" w:eastAsia="Calibri" w:hAnsi="Montserrat" w:cs="Times New Roman"/>
          <w:sz w:val="16"/>
          <w:szCs w:val="16"/>
          <w:lang w:eastAsia="en-US"/>
        </w:rPr>
      </w:pPr>
      <w:r w:rsidRPr="003E38BD">
        <w:rPr>
          <w:rFonts w:ascii="Montserrat" w:eastAsia="Calibri" w:hAnsi="Montserrat" w:cs="Times New Roman"/>
          <w:sz w:val="16"/>
          <w:szCs w:val="16"/>
          <w:lang w:eastAsia="en-US"/>
        </w:rPr>
        <w:t>Юр. адрес: 445350, Самарская область, город Жигулевск, улица Мира, дом 19, офис 1</w:t>
      </w:r>
    </w:p>
    <w:p w14:paraId="2E9C98C0" w14:textId="77777777" w:rsidR="00ED2EFD" w:rsidRPr="003E38BD" w:rsidRDefault="00ED2EFD" w:rsidP="00ED2EFD">
      <w:pPr>
        <w:spacing w:after="0" w:line="240" w:lineRule="auto"/>
        <w:ind w:left="-567"/>
        <w:jc w:val="center"/>
        <w:outlineLvl w:val="0"/>
        <w:rPr>
          <w:rFonts w:ascii="Montserrat" w:eastAsia="Calibri" w:hAnsi="Montserrat" w:cs="Times New Roman"/>
          <w:sz w:val="16"/>
          <w:szCs w:val="16"/>
          <w:lang w:eastAsia="en-US"/>
        </w:rPr>
      </w:pPr>
      <w:r w:rsidRPr="003E38BD">
        <w:rPr>
          <w:rFonts w:ascii="Montserrat" w:eastAsia="Calibri" w:hAnsi="Montserrat" w:cs="Times New Roman"/>
          <w:sz w:val="16"/>
          <w:szCs w:val="16"/>
          <w:lang w:eastAsia="en-US"/>
        </w:rPr>
        <w:t xml:space="preserve">Почтовый адрес: 445350, Самарская область, город Жигулевск, улица Мира, дом 19, офис 1 </w:t>
      </w:r>
    </w:p>
    <w:p w14:paraId="489CD198" w14:textId="77777777" w:rsidR="00ED2EFD" w:rsidRPr="003E38BD" w:rsidRDefault="00ED2EFD" w:rsidP="00ED2EFD">
      <w:pPr>
        <w:spacing w:after="0" w:line="240" w:lineRule="auto"/>
        <w:ind w:left="-567"/>
        <w:jc w:val="center"/>
        <w:outlineLvl w:val="0"/>
        <w:rPr>
          <w:rFonts w:ascii="Montserrat" w:eastAsia="Calibri" w:hAnsi="Montserrat" w:cs="Times New Roman"/>
          <w:sz w:val="16"/>
          <w:szCs w:val="16"/>
          <w:lang w:eastAsia="en-US"/>
        </w:rPr>
      </w:pPr>
      <w:r w:rsidRPr="003E38BD">
        <w:rPr>
          <w:rFonts w:ascii="Montserrat" w:hAnsi="Montserrat"/>
          <w:sz w:val="16"/>
          <w:szCs w:val="16"/>
        </w:rPr>
        <w:t xml:space="preserve">ОГРН </w:t>
      </w:r>
      <w:r w:rsidRPr="003E38BD">
        <w:rPr>
          <w:rFonts w:ascii="Montserrat" w:hAnsi="Montserrat"/>
          <w:sz w:val="16"/>
          <w:szCs w:val="16"/>
          <w:shd w:val="clear" w:color="auto" w:fill="FFFFFF"/>
        </w:rPr>
        <w:t>1196313034829</w:t>
      </w:r>
      <w:r w:rsidRPr="003E38BD">
        <w:rPr>
          <w:rFonts w:ascii="Montserrat" w:hAnsi="Montserrat"/>
          <w:sz w:val="16"/>
          <w:szCs w:val="16"/>
        </w:rPr>
        <w:t xml:space="preserve"> ИНН </w:t>
      </w:r>
      <w:r w:rsidRPr="003E38BD">
        <w:rPr>
          <w:rFonts w:ascii="Montserrat" w:hAnsi="Montserrat"/>
          <w:sz w:val="16"/>
          <w:szCs w:val="16"/>
          <w:shd w:val="clear" w:color="auto" w:fill="FFFFFF"/>
        </w:rPr>
        <w:t>6382079233</w:t>
      </w:r>
    </w:p>
    <w:p w14:paraId="7FAE95DE" w14:textId="77777777" w:rsidR="00973D68" w:rsidRDefault="00973D68" w:rsidP="00973D68">
      <w:pPr>
        <w:ind w:left="-567"/>
        <w:jc w:val="center"/>
        <w:rPr>
          <w:rFonts w:ascii="Muller Regular" w:eastAsia="Calibri" w:hAnsi="Muller Regular" w:cs="Times New Roman"/>
          <w:sz w:val="24"/>
          <w:szCs w:val="24"/>
          <w:lang w:eastAsia="en-US"/>
        </w:rPr>
      </w:pPr>
    </w:p>
    <w:p w14:paraId="4FAC648F" w14:textId="77777777" w:rsidR="00550F8E" w:rsidRDefault="00550F8E" w:rsidP="00550F8E">
      <w:pPr>
        <w:spacing w:after="0"/>
        <w:jc w:val="center"/>
        <w:rPr>
          <w:rFonts w:ascii="Times New Roman" w:hAnsi="Times New Roman" w:cstheme="minorBidi"/>
          <w:b/>
          <w:sz w:val="28"/>
          <w:szCs w:val="28"/>
        </w:rPr>
      </w:pPr>
      <w:bookmarkStart w:id="0" w:name="_Hlk81484175"/>
      <w:bookmarkStart w:id="1" w:name="_Hlk81917026"/>
      <w:r>
        <w:rPr>
          <w:rFonts w:ascii="Times New Roman" w:hAnsi="Times New Roman"/>
          <w:b/>
          <w:sz w:val="28"/>
          <w:szCs w:val="28"/>
        </w:rPr>
        <w:t>Протокол дня</w:t>
      </w:r>
    </w:p>
    <w:p w14:paraId="239AB318" w14:textId="77777777" w:rsidR="00550F8E" w:rsidRDefault="00550F8E" w:rsidP="00550F8E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14:paraId="00D55DD7" w14:textId="77777777" w:rsidR="00550F8E" w:rsidRDefault="00550F8E" w:rsidP="00550F8E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14:paraId="147DA47A" w14:textId="0C335A1A" w:rsidR="00550F8E" w:rsidRDefault="00550F8E" w:rsidP="00550F8E">
      <w:pPr>
        <w:spacing w:after="0"/>
        <w:ind w:right="282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27.12.2021</w:t>
      </w:r>
    </w:p>
    <w:p w14:paraId="331B859C" w14:textId="405046F7" w:rsidR="00550F8E" w:rsidRDefault="00550F8E" w:rsidP="00550F8E">
      <w:pPr>
        <w:spacing w:after="0"/>
        <w:ind w:right="282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</w:t>
      </w:r>
      <w:r w:rsidR="00510EFA">
        <w:rPr>
          <w:rFonts w:ascii="Times New Roman" w:hAnsi="Times New Roman"/>
          <w:sz w:val="28"/>
          <w:szCs w:val="26"/>
        </w:rPr>
        <w:t>генеральный директор Игнатов Д.В.</w:t>
      </w:r>
      <w:r>
        <w:rPr>
          <w:rFonts w:ascii="Times New Roman" w:hAnsi="Times New Roman"/>
          <w:sz w:val="28"/>
          <w:szCs w:val="26"/>
        </w:rPr>
        <w:t>;</w:t>
      </w:r>
    </w:p>
    <w:p w14:paraId="41E173DF" w14:textId="77777777" w:rsidR="00550F8E" w:rsidRDefault="00550F8E" w:rsidP="00550F8E">
      <w:pPr>
        <w:spacing w:after="0"/>
        <w:ind w:right="282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14:paraId="2E62BD24" w14:textId="5E64417D" w:rsidR="00550F8E" w:rsidRDefault="00550F8E" w:rsidP="00510EFA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EFA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1CFED09E" w14:textId="77777777" w:rsidR="00550F8E" w:rsidRDefault="00550F8E" w:rsidP="00550F8E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</w:p>
    <w:p w14:paraId="7695FC43" w14:textId="77777777" w:rsidR="00550F8E" w:rsidRPr="00000569" w:rsidRDefault="00550F8E" w:rsidP="00550F8E">
      <w:pPr>
        <w:spacing w:after="0"/>
        <w:jc w:val="both"/>
        <w:rPr>
          <w:rFonts w:ascii="Times New Roman" w:hAnsi="Times New Roman" w:cstheme="minorBidi"/>
          <w:b/>
          <w:sz w:val="28"/>
          <w:szCs w:val="28"/>
        </w:rPr>
      </w:pPr>
      <w:r w:rsidRPr="00000569">
        <w:rPr>
          <w:rFonts w:ascii="Times New Roman" w:hAnsi="Times New Roman"/>
          <w:b/>
          <w:sz w:val="28"/>
          <w:szCs w:val="28"/>
        </w:rPr>
        <w:tab/>
        <w:t>Слушали:</w:t>
      </w:r>
    </w:p>
    <w:p w14:paraId="72FB7F63" w14:textId="78821BDF" w:rsidR="00550F8E" w:rsidRDefault="00550F8E" w:rsidP="00550F8E">
      <w:pPr>
        <w:pStyle w:val="a7"/>
        <w:numPr>
          <w:ilvl w:val="0"/>
          <w:numId w:val="1"/>
        </w:num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Комиссии </w:t>
      </w:r>
      <w:r w:rsidR="00510EFA">
        <w:rPr>
          <w:rFonts w:ascii="Times New Roman" w:hAnsi="Times New Roman"/>
          <w:sz w:val="28"/>
          <w:szCs w:val="28"/>
        </w:rPr>
        <w:t>Игнатов Д.В.</w:t>
      </w:r>
      <w:r>
        <w:rPr>
          <w:rFonts w:ascii="Times New Roman" w:hAnsi="Times New Roman"/>
          <w:sz w:val="28"/>
          <w:szCs w:val="28"/>
        </w:rPr>
        <w:t xml:space="preserve"> о результате работы Комиссии за 2021 год.</w:t>
      </w:r>
    </w:p>
    <w:p w14:paraId="3552EC48" w14:textId="1B9B9FE9" w:rsidR="00550F8E" w:rsidRDefault="00550F8E" w:rsidP="00550F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2021 год </w:t>
      </w:r>
      <w:r>
        <w:rPr>
          <w:rFonts w:ascii="Times New Roman" w:hAnsi="Times New Roman"/>
          <w:color w:val="000000"/>
          <w:sz w:val="28"/>
          <w:szCs w:val="26"/>
        </w:rPr>
        <w:t>административн</w:t>
      </w:r>
      <w:r w:rsidR="00510EFA">
        <w:rPr>
          <w:rFonts w:ascii="Times New Roman" w:hAnsi="Times New Roman"/>
          <w:color w:val="000000"/>
          <w:sz w:val="28"/>
          <w:szCs w:val="26"/>
        </w:rPr>
        <w:t>ых</w:t>
      </w:r>
      <w:r>
        <w:rPr>
          <w:rFonts w:ascii="Times New Roman" w:hAnsi="Times New Roman"/>
          <w:color w:val="000000"/>
          <w:sz w:val="28"/>
          <w:szCs w:val="26"/>
        </w:rPr>
        <w:t xml:space="preserve"> правонарушени</w:t>
      </w:r>
      <w:r w:rsidR="00510EFA">
        <w:rPr>
          <w:rFonts w:ascii="Times New Roman" w:hAnsi="Times New Roman"/>
          <w:color w:val="000000"/>
          <w:sz w:val="28"/>
          <w:szCs w:val="26"/>
        </w:rPr>
        <w:t>й не совершалось</w:t>
      </w:r>
      <w:r>
        <w:rPr>
          <w:rFonts w:ascii="Times New Roman" w:hAnsi="Times New Roman"/>
          <w:color w:val="000000"/>
          <w:sz w:val="28"/>
          <w:szCs w:val="26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ни одной жалобы от физических и юридических лиц.</w:t>
      </w:r>
    </w:p>
    <w:p w14:paraId="493F4E9D" w14:textId="50A2EE99" w:rsidR="00550F8E" w:rsidRPr="00000569" w:rsidRDefault="00550F8E" w:rsidP="00550F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69">
        <w:rPr>
          <w:rFonts w:ascii="Times New Roman" w:hAnsi="Times New Roman"/>
          <w:sz w:val="28"/>
          <w:szCs w:val="28"/>
        </w:rPr>
        <w:t xml:space="preserve">В связи с этим можно считать работу антикоррупционных комиссий                      ООО «СамРЭК </w:t>
      </w:r>
      <w:proofErr w:type="gramStart"/>
      <w:r w:rsidR="00510EFA">
        <w:rPr>
          <w:rFonts w:ascii="Times New Roman" w:hAnsi="Times New Roman"/>
          <w:sz w:val="28"/>
          <w:szCs w:val="28"/>
        </w:rPr>
        <w:t>–Т</w:t>
      </w:r>
      <w:proofErr w:type="gramEnd"/>
      <w:r w:rsidR="00510EFA">
        <w:rPr>
          <w:rFonts w:ascii="Times New Roman" w:hAnsi="Times New Roman"/>
          <w:sz w:val="28"/>
          <w:szCs w:val="28"/>
        </w:rPr>
        <w:t>епло Жигулевск</w:t>
      </w:r>
      <w:r w:rsidRPr="00000569">
        <w:rPr>
          <w:rFonts w:ascii="Times New Roman" w:hAnsi="Times New Roman"/>
          <w:sz w:val="28"/>
          <w:szCs w:val="28"/>
        </w:rPr>
        <w:t>» за 2021 год 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14:paraId="1CB7A951" w14:textId="545A541C" w:rsidR="00550F8E" w:rsidRDefault="00550F8E" w:rsidP="00550F8E">
      <w:pPr>
        <w:pStyle w:val="a7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Комиссии </w:t>
      </w:r>
      <w:r w:rsidR="00510EFA">
        <w:rPr>
          <w:rFonts w:ascii="Times New Roman" w:hAnsi="Times New Roman"/>
          <w:sz w:val="28"/>
          <w:szCs w:val="28"/>
        </w:rPr>
        <w:t>Игнатов Д.В.</w:t>
      </w:r>
      <w:r>
        <w:rPr>
          <w:rFonts w:ascii="Times New Roman" w:hAnsi="Times New Roman"/>
          <w:sz w:val="28"/>
          <w:szCs w:val="28"/>
        </w:rPr>
        <w:t xml:space="preserve"> о Плане мероприятий по противодействию проявлениям коррупции, подлежащих реализации в ходе комиссии в течение 2022 года.</w:t>
      </w:r>
    </w:p>
    <w:p w14:paraId="4CE73874" w14:textId="77777777" w:rsidR="00550F8E" w:rsidRPr="00000569" w:rsidRDefault="00550F8E" w:rsidP="00550F8E">
      <w:pPr>
        <w:pStyle w:val="a7"/>
        <w:spacing w:after="0"/>
        <w:ind w:left="1065"/>
        <w:jc w:val="both"/>
        <w:rPr>
          <w:rFonts w:ascii="Times New Roman" w:hAnsi="Times New Roman"/>
          <w:b/>
          <w:sz w:val="28"/>
          <w:szCs w:val="26"/>
        </w:rPr>
      </w:pPr>
      <w:r w:rsidRPr="00000569">
        <w:rPr>
          <w:rFonts w:ascii="Times New Roman" w:hAnsi="Times New Roman"/>
          <w:b/>
          <w:sz w:val="28"/>
          <w:szCs w:val="26"/>
        </w:rPr>
        <w:t>Решили:</w:t>
      </w:r>
    </w:p>
    <w:p w14:paraId="5D6DA48A" w14:textId="08DE3A45" w:rsidR="00550F8E" w:rsidRDefault="00550F8E" w:rsidP="00550F8E">
      <w:pPr>
        <w:pStyle w:val="a7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Информацию Председателя </w:t>
      </w:r>
      <w:proofErr w:type="spellStart"/>
      <w:r>
        <w:rPr>
          <w:rFonts w:ascii="Times New Roman" w:hAnsi="Times New Roman"/>
          <w:sz w:val="28"/>
          <w:szCs w:val="26"/>
        </w:rPr>
        <w:t>Комисии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r w:rsidR="00510EFA">
        <w:rPr>
          <w:rFonts w:ascii="Times New Roman" w:hAnsi="Times New Roman"/>
          <w:sz w:val="28"/>
          <w:szCs w:val="26"/>
        </w:rPr>
        <w:t>Игнатова Д.В.</w:t>
      </w:r>
      <w:r>
        <w:rPr>
          <w:rFonts w:ascii="Times New Roman" w:hAnsi="Times New Roman"/>
          <w:sz w:val="28"/>
          <w:szCs w:val="26"/>
        </w:rPr>
        <w:t xml:space="preserve"> принять к сведению.</w:t>
      </w:r>
    </w:p>
    <w:p w14:paraId="524E1946" w14:textId="2BFEEA06" w:rsidR="00550F8E" w:rsidRDefault="00550F8E" w:rsidP="00550F8E">
      <w:pPr>
        <w:pStyle w:val="a7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Утвердить План мероприятий по противодействию коррупции в ООО «СамРЭК-</w:t>
      </w:r>
      <w:r w:rsidR="00510EFA">
        <w:rPr>
          <w:rFonts w:ascii="Times New Roman" w:hAnsi="Times New Roman"/>
          <w:sz w:val="28"/>
          <w:szCs w:val="26"/>
        </w:rPr>
        <w:t>Тепло Жигулевск</w:t>
      </w:r>
      <w:r>
        <w:rPr>
          <w:rFonts w:ascii="Times New Roman" w:hAnsi="Times New Roman"/>
          <w:sz w:val="28"/>
          <w:szCs w:val="26"/>
        </w:rPr>
        <w:t xml:space="preserve">», подлежащих реализации в ходе работы комиссии в течение 2022 года </w:t>
      </w:r>
      <w:proofErr w:type="gramStart"/>
      <w:r>
        <w:rPr>
          <w:rFonts w:ascii="Times New Roman" w:hAnsi="Times New Roman"/>
          <w:sz w:val="28"/>
          <w:szCs w:val="26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6"/>
        </w:rPr>
        <w:t xml:space="preserve"> №2.</w:t>
      </w:r>
    </w:p>
    <w:p w14:paraId="192C75CA" w14:textId="77777777" w:rsidR="00550F8E" w:rsidRPr="003E199E" w:rsidRDefault="00550F8E" w:rsidP="00550F8E">
      <w:pPr>
        <w:spacing w:after="0"/>
        <w:ind w:right="282"/>
        <w:jc w:val="both"/>
        <w:rPr>
          <w:rFonts w:ascii="Times New Roman" w:hAnsi="Times New Roman"/>
          <w:sz w:val="28"/>
          <w:szCs w:val="26"/>
        </w:rPr>
      </w:pPr>
    </w:p>
    <w:p w14:paraId="59AF7450" w14:textId="77777777" w:rsidR="00550F8E" w:rsidRPr="003E199E" w:rsidRDefault="00550F8E" w:rsidP="00550F8E">
      <w:pPr>
        <w:pStyle w:val="a7"/>
        <w:tabs>
          <w:tab w:val="left" w:pos="709"/>
          <w:tab w:val="left" w:pos="1418"/>
          <w:tab w:val="left" w:pos="6465"/>
        </w:tabs>
        <w:spacing w:after="0" w:line="240" w:lineRule="atLeast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14:paraId="3B0E082A" w14:textId="4FF21354" w:rsidR="00550F8E" w:rsidRDefault="00550F8E" w:rsidP="00550F8E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r w:rsidR="00510EFA">
        <w:rPr>
          <w:rFonts w:ascii="Times New Roman" w:hAnsi="Times New Roman"/>
          <w:sz w:val="28"/>
          <w:szCs w:val="26"/>
        </w:rPr>
        <w:t>Игнатов Д.В.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14:paraId="245C0AB3" w14:textId="77777777" w:rsidR="00550F8E" w:rsidRDefault="00550F8E" w:rsidP="00550F8E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14:paraId="7A134DE4" w14:textId="77777777" w:rsidR="00550F8E" w:rsidRDefault="00550F8E" w:rsidP="00550F8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A00E00" w14:textId="14DC52C9" w:rsidR="00550F8E" w:rsidRDefault="00550F8E" w:rsidP="00550F8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0445FEAE" w14:textId="77777777" w:rsidR="00550F8E" w:rsidRDefault="00550F8E" w:rsidP="00550F8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48032D" w14:textId="77777777" w:rsidR="00550F8E" w:rsidRDefault="00550F8E" w:rsidP="00550F8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41AE7E09" w14:textId="6360B79E" w:rsidR="00550F8E" w:rsidRDefault="00550F8E" w:rsidP="00550F8E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E25EAF2" w14:textId="77777777" w:rsidR="00550F8E" w:rsidRDefault="00550F8E" w:rsidP="00550F8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B33149" w14:textId="77777777" w:rsidR="00550F8E" w:rsidRDefault="00550F8E" w:rsidP="00550F8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76A286" w14:textId="107116FF" w:rsidR="00550F8E" w:rsidRDefault="00550F8E" w:rsidP="00550F8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0A45C2D4" w14:textId="77777777" w:rsidR="00550F8E" w:rsidRDefault="00550F8E" w:rsidP="00550F8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4FF1D1" w14:textId="77777777" w:rsidR="00550F8E" w:rsidRDefault="00550F8E" w:rsidP="00550F8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76817D" w14:textId="5D8BEC02" w:rsidR="00550F8E" w:rsidRDefault="00550F8E" w:rsidP="00510EFA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</w:p>
    <w:p w14:paraId="4F526762" w14:textId="77777777" w:rsidR="00550F8E" w:rsidRDefault="00550F8E" w:rsidP="00550F8E">
      <w:pPr>
        <w:spacing w:after="0" w:line="240" w:lineRule="auto"/>
        <w:ind w:right="282" w:firstLine="709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14:paraId="275505AD" w14:textId="77777777" w:rsidR="00550F8E" w:rsidRPr="00D546AF" w:rsidRDefault="00550F8E" w:rsidP="00550F8E">
      <w:pPr>
        <w:spacing w:after="0" w:line="240" w:lineRule="auto"/>
        <w:ind w:left="567" w:firstLine="709"/>
        <w:jc w:val="both"/>
        <w:rPr>
          <w:rFonts w:ascii="Muller Regular" w:hAnsi="Muller Regular"/>
          <w:sz w:val="24"/>
          <w:szCs w:val="24"/>
        </w:rPr>
      </w:pPr>
    </w:p>
    <w:p w14:paraId="37BBE080" w14:textId="77777777" w:rsidR="00973D68" w:rsidRDefault="00973D68" w:rsidP="00973D68">
      <w:pPr>
        <w:spacing w:after="0" w:line="240" w:lineRule="auto"/>
        <w:ind w:right="282" w:firstLine="709"/>
        <w:jc w:val="both"/>
        <w:rPr>
          <w:rFonts w:ascii="Times New Roman" w:hAnsi="Times New Roman"/>
          <w:bCs/>
          <w:sz w:val="28"/>
          <w:szCs w:val="28"/>
        </w:rPr>
      </w:pPr>
    </w:p>
    <w:bookmarkEnd w:id="1"/>
    <w:p w14:paraId="3DA06A96" w14:textId="77777777" w:rsidR="00973D68" w:rsidRPr="00D546AF" w:rsidRDefault="00973D68" w:rsidP="00973D68">
      <w:pPr>
        <w:jc w:val="center"/>
        <w:rPr>
          <w:rFonts w:ascii="Muller Regular" w:hAnsi="Muller Regular"/>
          <w:sz w:val="24"/>
          <w:szCs w:val="24"/>
        </w:rPr>
      </w:pPr>
    </w:p>
    <w:p w14:paraId="208E39EA" w14:textId="09B482CB" w:rsidR="00AA6205" w:rsidRPr="00D546AF" w:rsidRDefault="00AA6205" w:rsidP="00973D68">
      <w:pPr>
        <w:jc w:val="center"/>
        <w:rPr>
          <w:rFonts w:ascii="Muller Regular" w:hAnsi="Muller Regular"/>
          <w:sz w:val="24"/>
          <w:szCs w:val="24"/>
        </w:rPr>
      </w:pPr>
    </w:p>
    <w:sectPr w:rsidR="00AA6205" w:rsidRPr="00D546AF" w:rsidSect="00973D68">
      <w:footerReference w:type="even" r:id="rId9"/>
      <w:footerReference w:type="default" r:id="rId10"/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3C0DB" w14:textId="77777777" w:rsidR="00D22E5B" w:rsidRDefault="00D22E5B">
      <w:pPr>
        <w:spacing w:after="0" w:line="240" w:lineRule="auto"/>
      </w:pPr>
      <w:r>
        <w:separator/>
      </w:r>
    </w:p>
  </w:endnote>
  <w:endnote w:type="continuationSeparator" w:id="0">
    <w:p w14:paraId="3966E4EC" w14:textId="77777777" w:rsidR="00D22E5B" w:rsidRDefault="00D2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-Identity-H">
    <w:altName w:val="Tahoma"/>
    <w:panose1 w:val="00000000000000000000"/>
    <w:charset w:val="00"/>
    <w:family w:val="roman"/>
    <w:notTrueType/>
    <w:pitch w:val="default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uller Regular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AF12D" w14:textId="77777777" w:rsidR="00E70ABC" w:rsidRDefault="00AA6205" w:rsidP="00E70ABC">
    <w:pPr>
      <w:pStyle w:val="a3"/>
      <w:ind w:left="851"/>
    </w:pPr>
    <w:proofErr w:type="spellStart"/>
    <w:r>
      <w:t>Пахнутова</w:t>
    </w:r>
    <w:proofErr w:type="spellEnd"/>
    <w:r>
      <w:t xml:space="preserve"> Виктория Викторовна</w:t>
    </w:r>
  </w:p>
  <w:p w14:paraId="3F431D05" w14:textId="77777777" w:rsidR="00E70ABC" w:rsidRPr="001F7C0D" w:rsidRDefault="00AA6205" w:rsidP="00E70ABC">
    <w:pPr>
      <w:pStyle w:val="a3"/>
      <w:ind w:left="851"/>
      <w:rPr>
        <w:color w:val="000000" w:themeColor="text1"/>
      </w:rPr>
    </w:pPr>
    <w:r>
      <w:t xml:space="preserve">212 02 76 (доб.132) </w:t>
    </w:r>
  </w:p>
  <w:p w14:paraId="0CBD2236" w14:textId="77777777" w:rsidR="001D1A3C" w:rsidRDefault="00D22E5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C4F71" w14:textId="77777777" w:rsidR="001F7C0D" w:rsidRPr="00797AB4" w:rsidRDefault="00AA6205" w:rsidP="00797AB4">
    <w:pPr>
      <w:pStyle w:val="a3"/>
    </w:pPr>
    <w:r w:rsidRPr="00797AB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00A88" w14:textId="77777777" w:rsidR="00D22E5B" w:rsidRDefault="00D22E5B">
      <w:pPr>
        <w:spacing w:after="0" w:line="240" w:lineRule="auto"/>
      </w:pPr>
      <w:r>
        <w:separator/>
      </w:r>
    </w:p>
  </w:footnote>
  <w:footnote w:type="continuationSeparator" w:id="0">
    <w:p w14:paraId="407D0BF7" w14:textId="77777777" w:rsidR="00D22E5B" w:rsidRDefault="00D22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18" w:hanging="360"/>
      </w:pPr>
    </w:lvl>
    <w:lvl w:ilvl="2" w:tplc="0419001B">
      <w:start w:val="1"/>
      <w:numFmt w:val="lowerRoman"/>
      <w:lvlText w:val="%3."/>
      <w:lvlJc w:val="right"/>
      <w:pPr>
        <w:ind w:left="1938" w:hanging="180"/>
      </w:pPr>
    </w:lvl>
    <w:lvl w:ilvl="3" w:tplc="0419000F">
      <w:start w:val="1"/>
      <w:numFmt w:val="decimal"/>
      <w:lvlText w:val="%4."/>
      <w:lvlJc w:val="left"/>
      <w:pPr>
        <w:ind w:left="2658" w:hanging="360"/>
      </w:pPr>
    </w:lvl>
    <w:lvl w:ilvl="4" w:tplc="04190019">
      <w:start w:val="1"/>
      <w:numFmt w:val="lowerLetter"/>
      <w:lvlText w:val="%5."/>
      <w:lvlJc w:val="left"/>
      <w:pPr>
        <w:ind w:left="3378" w:hanging="360"/>
      </w:pPr>
    </w:lvl>
    <w:lvl w:ilvl="5" w:tplc="0419001B">
      <w:start w:val="1"/>
      <w:numFmt w:val="lowerRoman"/>
      <w:lvlText w:val="%6."/>
      <w:lvlJc w:val="right"/>
      <w:pPr>
        <w:ind w:left="4098" w:hanging="180"/>
      </w:pPr>
    </w:lvl>
    <w:lvl w:ilvl="6" w:tplc="0419000F">
      <w:start w:val="1"/>
      <w:numFmt w:val="decimal"/>
      <w:lvlText w:val="%7."/>
      <w:lvlJc w:val="left"/>
      <w:pPr>
        <w:ind w:left="4818" w:hanging="360"/>
      </w:pPr>
    </w:lvl>
    <w:lvl w:ilvl="7" w:tplc="04190019">
      <w:start w:val="1"/>
      <w:numFmt w:val="lowerLetter"/>
      <w:lvlText w:val="%8."/>
      <w:lvlJc w:val="left"/>
      <w:pPr>
        <w:ind w:left="5538" w:hanging="360"/>
      </w:pPr>
    </w:lvl>
    <w:lvl w:ilvl="8" w:tplc="0419001B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4A"/>
    <w:rsid w:val="00050654"/>
    <w:rsid w:val="00083B96"/>
    <w:rsid w:val="00111154"/>
    <w:rsid w:val="001E28C8"/>
    <w:rsid w:val="00252E5E"/>
    <w:rsid w:val="00331523"/>
    <w:rsid w:val="00363D2F"/>
    <w:rsid w:val="00390126"/>
    <w:rsid w:val="003D45E9"/>
    <w:rsid w:val="0043686A"/>
    <w:rsid w:val="00455550"/>
    <w:rsid w:val="00510EFA"/>
    <w:rsid w:val="00550F8E"/>
    <w:rsid w:val="005A133E"/>
    <w:rsid w:val="005A6653"/>
    <w:rsid w:val="00642568"/>
    <w:rsid w:val="006846A4"/>
    <w:rsid w:val="006C55EB"/>
    <w:rsid w:val="006D5872"/>
    <w:rsid w:val="00797AB4"/>
    <w:rsid w:val="008005CD"/>
    <w:rsid w:val="00835CB2"/>
    <w:rsid w:val="00861D2D"/>
    <w:rsid w:val="0089613F"/>
    <w:rsid w:val="008F587A"/>
    <w:rsid w:val="00973D68"/>
    <w:rsid w:val="00A30604"/>
    <w:rsid w:val="00A367E8"/>
    <w:rsid w:val="00AA6205"/>
    <w:rsid w:val="00B01864"/>
    <w:rsid w:val="00B110A0"/>
    <w:rsid w:val="00B764E9"/>
    <w:rsid w:val="00B95864"/>
    <w:rsid w:val="00BB290F"/>
    <w:rsid w:val="00C5164A"/>
    <w:rsid w:val="00C6400E"/>
    <w:rsid w:val="00C82BB0"/>
    <w:rsid w:val="00C876C9"/>
    <w:rsid w:val="00CB6B25"/>
    <w:rsid w:val="00D023F3"/>
    <w:rsid w:val="00D22E5B"/>
    <w:rsid w:val="00D546AF"/>
    <w:rsid w:val="00DF4C10"/>
    <w:rsid w:val="00E12BEC"/>
    <w:rsid w:val="00ED2EFD"/>
    <w:rsid w:val="00EE0E0C"/>
    <w:rsid w:val="00F65BA7"/>
    <w:rsid w:val="00F90139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6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0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6205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A6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AB4"/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D546AF"/>
    <w:rPr>
      <w:rFonts w:ascii="Tahoma-Identity-H" w:hAnsi="Tahoma-Identity-H" w:hint="default"/>
      <w:b w:val="0"/>
      <w:bCs w:val="0"/>
      <w:i w:val="0"/>
      <w:iCs w:val="0"/>
      <w:color w:val="1B1C20"/>
      <w:sz w:val="16"/>
      <w:szCs w:val="16"/>
    </w:rPr>
  </w:style>
  <w:style w:type="paragraph" w:styleId="a7">
    <w:name w:val="List Paragraph"/>
    <w:basedOn w:val="a"/>
    <w:uiPriority w:val="34"/>
    <w:qFormat/>
    <w:rsid w:val="00550F8E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0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6205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A6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AB4"/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D546AF"/>
    <w:rPr>
      <w:rFonts w:ascii="Tahoma-Identity-H" w:hAnsi="Tahoma-Identity-H" w:hint="default"/>
      <w:b w:val="0"/>
      <w:bCs w:val="0"/>
      <w:i w:val="0"/>
      <w:iCs w:val="0"/>
      <w:color w:val="1B1C20"/>
      <w:sz w:val="16"/>
      <w:szCs w:val="16"/>
    </w:rPr>
  </w:style>
  <w:style w:type="paragraph" w:styleId="a7">
    <w:name w:val="List Paragraph"/>
    <w:basedOn w:val="a"/>
    <w:uiPriority w:val="34"/>
    <w:qFormat/>
    <w:rsid w:val="00550F8E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Солкина В.В.</dc:creator>
  <cp:keywords/>
  <dc:description/>
  <cp:lastModifiedBy>Самсонова Н.А.</cp:lastModifiedBy>
  <cp:revision>9</cp:revision>
  <cp:lastPrinted>2021-08-25T09:36:00Z</cp:lastPrinted>
  <dcterms:created xsi:type="dcterms:W3CDTF">2021-08-26T09:43:00Z</dcterms:created>
  <dcterms:modified xsi:type="dcterms:W3CDTF">2021-12-24T07:14:00Z</dcterms:modified>
</cp:coreProperties>
</file>